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E9B" w:rsidRPr="00D55736" w:rsidRDefault="0022581F" w:rsidP="00B97E9B">
      <w:pPr>
        <w:pStyle w:val="Heading2"/>
        <w:rPr>
          <w:color w:val="000000" w:themeColor="text1"/>
        </w:rPr>
      </w:pPr>
      <w:bookmarkStart w:id="0" w:name="_Toc239057965"/>
      <w:bookmarkStart w:id="1" w:name="_GoBack"/>
      <w:r w:rsidRPr="00D55736">
        <w:rPr>
          <w:color w:val="000000" w:themeColor="text1"/>
        </w:rPr>
        <w:t>Handout</w:t>
      </w:r>
      <w:r w:rsidR="00B97E9B" w:rsidRPr="00D55736">
        <w:rPr>
          <w:color w:val="000000" w:themeColor="text1"/>
        </w:rPr>
        <w:t>: Contemporary Chemical Phase I</w:t>
      </w:r>
      <w:bookmarkEnd w:id="0"/>
    </w:p>
    <w:bookmarkEnd w:id="1"/>
    <w:p w:rsidR="00B97E9B" w:rsidRDefault="00B97E9B" w:rsidP="003F5DF6">
      <w:r>
        <w:t>Contemporary Chemical is a 100 year old, privately held company with revenues of approximately $100 million. The company manufactures and re-sells commercial chemicals and cleaning products. It serves a wide variety of markets and has several subsidiaries in cities out of state.</w:t>
      </w:r>
    </w:p>
    <w:p w:rsidR="00B97E9B" w:rsidRDefault="00B97E9B" w:rsidP="003F5DF6">
      <w:r>
        <w:t>The CEO has been in place for more thirty years, but most of his direct reports have been with Contemporary less than ten years. The manufacturing, warehousing, and shipping departments are unionized. There is a large direct sales force, and also a direct sales subsidiary that sells a custom-branded line to smaller accounts.</w:t>
      </w:r>
    </w:p>
    <w:p w:rsidR="00B97E9B" w:rsidRDefault="00B97E9B" w:rsidP="003F5DF6">
      <w:r>
        <w:t>Contemporary Chemical has a good track record with many long-term customers. The company is innovative, and has a strong state of the art IT department that successfully implemented SAP, an enterprise resource planning system within the past ten years.</w:t>
      </w:r>
    </w:p>
    <w:p w:rsidR="00B97E9B" w:rsidRDefault="00B97E9B" w:rsidP="003F5DF6">
      <w:r>
        <w:t>Contemporary is undergoing growth and has begun hiring office and support staff.  More office space is needed, but the physical facility just won’t stretch any further. And due to the company’s location in the city, adjacent land isn’t available for a new building. To address this challenge, the CEO has decided to begin a pilot project. Ten of the professional staff from headquarters will begin telecommuting (working virtually) for a one-month trial period.  If the project is deemed successful, it will be expanded.</w:t>
      </w:r>
    </w:p>
    <w:p w:rsidR="00B97E9B" w:rsidRDefault="00B97E9B" w:rsidP="003F5DF6">
      <w:r>
        <w:t>Senior management has just been informed that the idea is under consideration. The union steward has already expressed concerns about the plan if expanded since union members cannot participate.</w:t>
      </w:r>
    </w:p>
    <w:p w:rsidR="00B97E9B" w:rsidRPr="007575FA" w:rsidRDefault="00B97E9B" w:rsidP="00B97E9B">
      <w:pPr>
        <w:rPr>
          <w:rStyle w:val="H3Character"/>
        </w:rPr>
      </w:pPr>
      <w:r w:rsidRPr="007575FA">
        <w:rPr>
          <w:rStyle w:val="H3Character"/>
        </w:rPr>
        <w:t>Assignment:</w:t>
      </w:r>
    </w:p>
    <w:p w:rsidR="00B97E9B" w:rsidRDefault="00B97E9B" w:rsidP="00B97E9B">
      <w:r>
        <w:t>You have been asked to write a strategy document.  You anticipate many challenges associated with this change. Using what you have learned about defining a strategy, prepare up to ten questions that you will ask the key stakeholders below.  Write your answers on flip chart paper.</w:t>
      </w:r>
    </w:p>
    <w:p w:rsidR="00B97E9B" w:rsidRDefault="00B97E9B" w:rsidP="00B97E9B">
      <w:pPr>
        <w:ind w:left="720"/>
      </w:pPr>
      <w:r>
        <w:t>Carol</w:t>
      </w:r>
      <w:r>
        <w:tab/>
      </w:r>
      <w:r>
        <w:tab/>
        <w:t>Director of Human Resources</w:t>
      </w:r>
    </w:p>
    <w:p w:rsidR="00B97E9B" w:rsidRDefault="00B97E9B" w:rsidP="00B97E9B">
      <w:pPr>
        <w:ind w:left="720"/>
      </w:pPr>
      <w:r>
        <w:t>Bill</w:t>
      </w:r>
      <w:r>
        <w:tab/>
      </w:r>
      <w:r>
        <w:tab/>
        <w:t>VP of MIS</w:t>
      </w:r>
    </w:p>
    <w:p w:rsidR="00B97E9B" w:rsidRDefault="00B97E9B" w:rsidP="00B97E9B">
      <w:pPr>
        <w:ind w:left="720"/>
      </w:pPr>
      <w:r>
        <w:t>Roger</w:t>
      </w:r>
      <w:r>
        <w:tab/>
      </w:r>
      <w:r>
        <w:tab/>
        <w:t>VP of Finance</w:t>
      </w:r>
    </w:p>
    <w:p w:rsidR="00B97E9B" w:rsidRDefault="00B97E9B" w:rsidP="00B97E9B">
      <w:pPr>
        <w:ind w:left="720"/>
      </w:pPr>
      <w:r>
        <w:t>John</w:t>
      </w:r>
      <w:r>
        <w:tab/>
      </w:r>
      <w:r>
        <w:tab/>
        <w:t>VP of Sales</w:t>
      </w:r>
    </w:p>
    <w:p w:rsidR="00B97E9B" w:rsidRDefault="00B97E9B" w:rsidP="00B97E9B">
      <w:pPr>
        <w:ind w:left="720"/>
      </w:pPr>
      <w:r>
        <w:t>Steve</w:t>
      </w:r>
      <w:r>
        <w:tab/>
      </w:r>
      <w:r>
        <w:tab/>
        <w:t>VP of Manufacturing</w:t>
      </w:r>
    </w:p>
    <w:p w:rsidR="00B97E9B" w:rsidRDefault="00B97E9B" w:rsidP="00B97E9B">
      <w:pPr>
        <w:ind w:left="720"/>
      </w:pPr>
      <w:r>
        <w:t>Juanita</w:t>
      </w:r>
      <w:r>
        <w:tab/>
      </w:r>
      <w:r>
        <w:tab/>
        <w:t>Union Steward</w:t>
      </w:r>
    </w:p>
    <w:p w:rsidR="00B97E9B" w:rsidRDefault="00B97E9B" w:rsidP="00B97E9B">
      <w:pPr>
        <w:ind w:left="720"/>
      </w:pPr>
      <w:r>
        <w:t>Harlan</w:t>
      </w:r>
      <w:r>
        <w:tab/>
      </w:r>
      <w:r>
        <w:tab/>
        <w:t>CEO</w:t>
      </w:r>
    </w:p>
    <w:p w:rsidR="00082132" w:rsidRDefault="00082132"/>
    <w:sectPr w:rsidR="00082132" w:rsidSect="000821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E9B"/>
    <w:rsid w:val="00054CFB"/>
    <w:rsid w:val="00065895"/>
    <w:rsid w:val="00082132"/>
    <w:rsid w:val="0018712C"/>
    <w:rsid w:val="0022581F"/>
    <w:rsid w:val="002C1345"/>
    <w:rsid w:val="003B526D"/>
    <w:rsid w:val="003F5DF6"/>
    <w:rsid w:val="00636778"/>
    <w:rsid w:val="00684407"/>
    <w:rsid w:val="006B77BF"/>
    <w:rsid w:val="007B45F2"/>
    <w:rsid w:val="008825AB"/>
    <w:rsid w:val="009635F7"/>
    <w:rsid w:val="00A75A68"/>
    <w:rsid w:val="00B97E9B"/>
    <w:rsid w:val="00BF208E"/>
    <w:rsid w:val="00CD70D7"/>
    <w:rsid w:val="00D55736"/>
    <w:rsid w:val="00EF080C"/>
    <w:rsid w:val="00FA7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E9B"/>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B97E9B"/>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97E9B"/>
    <w:rPr>
      <w:rFonts w:ascii="Cambria" w:eastAsia="Times New Roman" w:hAnsi="Cambria" w:cs="Times New Roman"/>
      <w:b/>
      <w:bCs/>
      <w:color w:val="4F81BD"/>
      <w:sz w:val="26"/>
      <w:szCs w:val="26"/>
      <w:lang w:val="en-US" w:bidi="en-US"/>
    </w:rPr>
  </w:style>
  <w:style w:type="character" w:customStyle="1" w:styleId="H3Character">
    <w:name w:val="H3 Character"/>
    <w:basedOn w:val="DefaultParagraphFont"/>
    <w:qFormat/>
    <w:rsid w:val="00B97E9B"/>
    <w:rPr>
      <w:b/>
      <w:small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E9B"/>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B97E9B"/>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97E9B"/>
    <w:rPr>
      <w:rFonts w:ascii="Cambria" w:eastAsia="Times New Roman" w:hAnsi="Cambria" w:cs="Times New Roman"/>
      <w:b/>
      <w:bCs/>
      <w:color w:val="4F81BD"/>
      <w:sz w:val="26"/>
      <w:szCs w:val="26"/>
      <w:lang w:val="en-US" w:bidi="en-US"/>
    </w:rPr>
  </w:style>
  <w:style w:type="character" w:customStyle="1" w:styleId="H3Character">
    <w:name w:val="H3 Character"/>
    <w:basedOn w:val="DefaultParagraphFont"/>
    <w:qFormat/>
    <w:rsid w:val="00B97E9B"/>
    <w:rPr>
      <w:b/>
      <w:smallCa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7</cp:revision>
  <dcterms:created xsi:type="dcterms:W3CDTF">2011-01-06T15:21:00Z</dcterms:created>
  <dcterms:modified xsi:type="dcterms:W3CDTF">2013-04-17T16:09:00Z</dcterms:modified>
</cp:coreProperties>
</file>